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02" w:rsidRDefault="00CA380A" w:rsidP="00A631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Кошелева Надежда Александровна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A63102" w:rsidRDefault="00A63102" w:rsidP="00A631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Образование: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высшее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sz w:val="28"/>
          <w:szCs w:val="28"/>
          <w:lang w:eastAsia="ru-RU"/>
        </w:rPr>
        <w:t>2003 год – Биробиджанский областной колледж культуры, по специальности «Социально-культурная деятельность и народное художественное творчество», квалификация педагог-организатор, руководитель студии декоративно-прикладного искусства», базовый уровень;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sz w:val="28"/>
          <w:szCs w:val="28"/>
          <w:lang w:eastAsia="ru-RU"/>
        </w:rPr>
        <w:t>2008 год – ГОУВПО «Дальневосточная государственная социально-гуманитарная академия» по специальности «Изобразительное искусство», квалификация «Учитель изобразительного искусства».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трудовую деятельность в 2008 году, с 2013 года работает в МБОУДО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Преподаваемые предметы: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</w:t>
      </w:r>
      <w:proofErr w:type="gramStart"/>
      <w:r w:rsidR="00A63102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A63102"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искусства, беседы об искусстве.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Повышение квалификации: 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2021 год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- прошла курсы повышения квалификации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региональных экспертов конкурсов профессионального мастерства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3102">
        <w:rPr>
          <w:rFonts w:ascii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A631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(г. Биробиджан).</w:t>
      </w:r>
    </w:p>
    <w:p w:rsid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-2022 год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>Подготовка работников ГО и должностных лиц, уполномоченных по ЗНТЧС</w:t>
      </w:r>
      <w:r w:rsidR="00A631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631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380A" w:rsidRPr="00A63102" w:rsidRDefault="00CA380A" w:rsidP="00A6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102">
        <w:rPr>
          <w:rFonts w:ascii="Times New Roman" w:hAnsi="Times New Roman" w:cs="Times New Roman"/>
          <w:sz w:val="28"/>
          <w:szCs w:val="28"/>
          <w:lang w:eastAsia="ru-RU"/>
        </w:rPr>
        <w:t>- 2024 год - «Основы оказания первой помощи».</w:t>
      </w:r>
    </w:p>
    <w:p w:rsidR="004A05AF" w:rsidRPr="00A63102" w:rsidRDefault="004A05AF" w:rsidP="00A6310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05AF" w:rsidRPr="00A6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A05AF"/>
    <w:rsid w:val="005A5E06"/>
    <w:rsid w:val="00A63102"/>
    <w:rsid w:val="00A633A5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2026-03-16T23:24:00Z</dcterms:created>
  <dcterms:modified xsi:type="dcterms:W3CDTF">2026-03-17T00:11:00Z</dcterms:modified>
</cp:coreProperties>
</file>